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553"/>
      <w:bookmarkStart w:id="5" w:name="_Toc27794"/>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4970"/>
      <w:bookmarkStart w:id="8" w:name="_Toc244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3116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8801"/>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8282"/>
      <w:bookmarkStart w:id="17" w:name="_Toc13757"/>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3828"/>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2699"/>
      <w:bookmarkStart w:id="25" w:name="_Toc28633"/>
      <w:r>
        <w:rPr>
          <w:rFonts w:hint="eastAsia"/>
          <w:lang w:val="en-US" w:eastAsia="zh-CN"/>
        </w:rPr>
        <w:t>正式开发</w:t>
      </w:r>
      <w:bookmarkEnd w:id="23"/>
      <w:bookmarkEnd w:id="24"/>
      <w:bookmarkEnd w:id="25"/>
    </w:p>
    <w:p>
      <w:pPr>
        <w:pStyle w:val="4"/>
        <w:rPr>
          <w:rFonts w:hint="eastAsia"/>
          <w:lang w:val="en-US" w:eastAsia="zh-CN"/>
        </w:rPr>
      </w:pPr>
      <w:bookmarkStart w:id="26" w:name="_Toc19233"/>
      <w:bookmarkStart w:id="27" w:name="_Toc27477"/>
      <w:bookmarkStart w:id="28" w:name="_Toc24978"/>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视图合成器</w:t>
      </w:r>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模型SCOPE</w:t>
      </w:r>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后台框架搭建</w:t>
      </w:r>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后台模板Admin-LTE</w:t>
      </w:r>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后台管理员登录</w:t>
      </w:r>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管理人员模块</w:t>
      </w:r>
    </w:p>
    <w:p>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审核模块</w:t>
      </w:r>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68"/>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69"/>
                    <a:stretch>
                      <a:fillRect/>
                    </a:stretch>
                  </pic:blipFill>
                  <pic:spPr>
                    <a:xfrm>
                      <a:off x="0" y="0"/>
                      <a:ext cx="5271770" cy="352298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70"/>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71"/>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2"/>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3"/>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4"/>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5"/>
                    <a:stretch>
                      <a:fillRect/>
                    </a:stretch>
                  </pic:blipFill>
                  <pic:spPr>
                    <a:xfrm>
                      <a:off x="0" y="0"/>
                      <a:ext cx="5270500" cy="2374900"/>
                    </a:xfrm>
                    <a:prstGeom prst="rect">
                      <a:avLst/>
                    </a:prstGeom>
                    <a:noFill/>
                    <a:ln w="9525">
                      <a:noFill/>
                    </a:ln>
                  </pic:spPr>
                </pic:pic>
              </a:graphicData>
            </a:graphic>
          </wp:inline>
        </w:drawing>
      </w:r>
      <w:bookmarkStart w:id="60" w:name="_GoBack"/>
      <w:bookmarkEnd w:id="60"/>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5107387"/>
    <w:rsid w:val="056664E7"/>
    <w:rsid w:val="05EE766C"/>
    <w:rsid w:val="05FD2CBE"/>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CFD7DF4"/>
    <w:rsid w:val="1D252B3A"/>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5C42929"/>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DE200C2"/>
    <w:rsid w:val="3EF939C9"/>
    <w:rsid w:val="3F09561B"/>
    <w:rsid w:val="3F126759"/>
    <w:rsid w:val="3F2E6BF1"/>
    <w:rsid w:val="3F356F45"/>
    <w:rsid w:val="3F544940"/>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7C66F4"/>
    <w:rsid w:val="59A1433C"/>
    <w:rsid w:val="59C436E0"/>
    <w:rsid w:val="5A5A5902"/>
    <w:rsid w:val="5A6846C1"/>
    <w:rsid w:val="5AFD6769"/>
    <w:rsid w:val="5B03443B"/>
    <w:rsid w:val="5B5156D0"/>
    <w:rsid w:val="5B8020CD"/>
    <w:rsid w:val="5B9F2333"/>
    <w:rsid w:val="5CE456AF"/>
    <w:rsid w:val="5D3E607E"/>
    <w:rsid w:val="5D9075FB"/>
    <w:rsid w:val="5D940D3C"/>
    <w:rsid w:val="5E30637D"/>
    <w:rsid w:val="5E9B17EF"/>
    <w:rsid w:val="5EE1031D"/>
    <w:rsid w:val="5EF25428"/>
    <w:rsid w:val="5F072EF7"/>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E11283"/>
    <w:rsid w:val="6F0A1AA0"/>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DD66409"/>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8" Type="http://schemas.openxmlformats.org/officeDocument/2006/relationships/fontTable" Target="fontTable.xml"/><Relationship Id="rId377" Type="http://schemas.openxmlformats.org/officeDocument/2006/relationships/numbering" Target="numbering.xml"/><Relationship Id="rId376" Type="http://schemas.openxmlformats.org/officeDocument/2006/relationships/customXml" Target="../customXml/item1.xml"/><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2017-08-14T02:13:37Z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